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</w:p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</w:p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</w:p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КОНКУРСНОЕ ЗАДАНИЕ</w:t>
      </w:r>
    </w:p>
    <w:p w:rsidR="007B0BF9" w:rsidRDefault="007B0BF9" w:rsidP="007B0BF9">
      <w:pPr>
        <w:pStyle w:val="a3"/>
        <w:spacing w:before="4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Региональный чемпионат профессионального мастерства «</w:t>
      </w:r>
      <w:proofErr w:type="spellStart"/>
      <w:r>
        <w:rPr>
          <w:sz w:val="44"/>
          <w:szCs w:val="44"/>
          <w:lang w:val="en-US"/>
        </w:rPr>
        <w:t>Abilympics</w:t>
      </w:r>
      <w:proofErr w:type="spellEnd"/>
      <w:r w:rsidRPr="008E6C8B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Shygys</w:t>
      </w:r>
      <w:proofErr w:type="spellEnd"/>
      <w:r>
        <w:rPr>
          <w:sz w:val="44"/>
          <w:szCs w:val="44"/>
        </w:rPr>
        <w:t>»</w:t>
      </w:r>
    </w:p>
    <w:p w:rsidR="007B0BF9" w:rsidRDefault="007B0BF9" w:rsidP="007B0BF9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компетенции</w:t>
      </w:r>
      <w:r w:rsidRPr="00095FC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  <w:lang w:val="kk-KZ"/>
        </w:rPr>
        <w:t>Войлок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7B0BF9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</w:p>
    <w:p w:rsidR="007B0BF9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</w:p>
    <w:p w:rsidR="007B0BF9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17E4759" wp14:editId="7483F147">
            <wp:simplePos x="0" y="0"/>
            <wp:positionH relativeFrom="page">
              <wp:posOffset>0</wp:posOffset>
            </wp:positionH>
            <wp:positionV relativeFrom="page">
              <wp:posOffset>6628765</wp:posOffset>
            </wp:positionV>
            <wp:extent cx="3964940" cy="406273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BF9" w:rsidRPr="0083713F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</w:pPr>
      <w:r w:rsidRPr="00D90CDC"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  <w:t xml:space="preserve">конкурсное задание </w:t>
      </w:r>
      <w:r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  <w:t>«</w:t>
      </w:r>
      <w:r w:rsidRPr="00D90CDC"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  <w:t>графический дизайн</w:t>
      </w:r>
      <w:r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  <w:t>»</w:t>
      </w:r>
    </w:p>
    <w:p w:rsidR="007B0BF9" w:rsidRPr="008E6C8B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B0BF9" w:rsidRPr="00827B66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Pr="00827B66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P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  <w:r w:rsidRPr="007B0BF9">
        <w:rPr>
          <w:rFonts w:ascii="Times New Roman" w:hAnsi="Times New Roman" w:cs="Times New Roman"/>
          <w:b/>
          <w:sz w:val="28"/>
        </w:rPr>
        <w:t>Школьники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b/>
          <w:sz w:val="28"/>
        </w:rPr>
        <w:t xml:space="preserve">Модуль 1. </w:t>
      </w:r>
      <w:r w:rsidRPr="007B0BF9">
        <w:rPr>
          <w:rFonts w:ascii="Times New Roman" w:hAnsi="Times New Roman" w:cs="Times New Roman"/>
          <w:sz w:val="28"/>
        </w:rPr>
        <w:t>Изготовление объемной броши из шерсти.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1.1. Изготовить шаблон в форме лепестков для будущего цветка при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необходимости из целлофана (можно несколько шаблонов каскадных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увеличенного размера до 9 см в диаметре).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1.2. Раскладка шерсти перед валянием на шаблон цветка. Раскладывают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Pr="007B0BF9">
        <w:rPr>
          <w:rFonts w:ascii="Times New Roman" w:hAnsi="Times New Roman" w:cs="Times New Roman"/>
          <w:sz w:val="28"/>
        </w:rPr>
        <w:t>на подложке</w:t>
      </w:r>
      <w:proofErr w:type="gramEnd"/>
      <w:r w:rsidRPr="007B0BF9">
        <w:rPr>
          <w:rFonts w:ascii="Times New Roman" w:hAnsi="Times New Roman" w:cs="Times New Roman"/>
          <w:sz w:val="28"/>
        </w:rPr>
        <w:t xml:space="preserve"> состоящей из пузырьковой пленки или коврика для валяния.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 xml:space="preserve">Раскладку производят с небольшим </w:t>
      </w:r>
      <w:proofErr w:type="spellStart"/>
      <w:r w:rsidRPr="007B0BF9">
        <w:rPr>
          <w:rFonts w:ascii="Times New Roman" w:hAnsi="Times New Roman" w:cs="Times New Roman"/>
          <w:sz w:val="28"/>
        </w:rPr>
        <w:t>нахлёстом</w:t>
      </w:r>
      <w:proofErr w:type="spellEnd"/>
      <w:r w:rsidRPr="007B0BF9">
        <w:rPr>
          <w:rFonts w:ascii="Times New Roman" w:hAnsi="Times New Roman" w:cs="Times New Roman"/>
          <w:sz w:val="28"/>
        </w:rPr>
        <w:t xml:space="preserve"> одной прядки на другую.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Направление прядей может быть разным в зависимости от замысла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1.3. Раскладка рисунка из шерсти с добавлением декоративных волокон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(вискозы, хлопковой пряжи и т.д.) При раскладывании рисунка необходимо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 xml:space="preserve">учитывать сочетание цветов, </w:t>
      </w:r>
      <w:proofErr w:type="gramStart"/>
      <w:r w:rsidRPr="007B0BF9">
        <w:rPr>
          <w:rFonts w:ascii="Times New Roman" w:hAnsi="Times New Roman" w:cs="Times New Roman"/>
          <w:sz w:val="28"/>
        </w:rPr>
        <w:t>но</w:t>
      </w:r>
      <w:proofErr w:type="gramEnd"/>
      <w:r w:rsidRPr="007B0BF9">
        <w:rPr>
          <w:rFonts w:ascii="Times New Roman" w:hAnsi="Times New Roman" w:cs="Times New Roman"/>
          <w:sz w:val="28"/>
        </w:rPr>
        <w:t xml:space="preserve"> чтобы раскладка получилась равномерной по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толщине и в готовом изделии не появились дефекты, необходимо продумать и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тщательно проработать места перехода одного цвета в другой.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1.4. Накрыть раскладку сеткой. Сетка должна закрывать все полотно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раскладки будущего изделия. Тщательно смочить раскладку мыльным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раствором, состоящим из теплой воды и мыла с помощью приспособления.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1.5. Валяние полотна в технике «мокрого валяния». Процесс валяния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полотна состоит из двух стадий. Первая стадия – это сцепление шерстяных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волокон (валяние с сеткой). Вторая стадия – уваливание (валяние без сетки).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После стадии уваливания, будущее изделие уменьшится в размерах (зависит от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раскладки, способа и длительности валяния). При уваливании необходимо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учитывать размеры готового изделия не менее 6х6см в диаметре в собранной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броши.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1.6. Полоскание и сушка изделия. После завершения валяния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производится устранение дефектов. Завершенное изделие сушится. Будущее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изделие должно соответствовать заданной тематике.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b/>
          <w:sz w:val="28"/>
        </w:rPr>
        <w:t>Модуль 2.</w:t>
      </w:r>
      <w:r w:rsidRPr="007B0BF9">
        <w:rPr>
          <w:rFonts w:ascii="Times New Roman" w:hAnsi="Times New Roman" w:cs="Times New Roman"/>
          <w:sz w:val="28"/>
        </w:rPr>
        <w:t xml:space="preserve"> Художественное оформление броши.</w:t>
      </w:r>
    </w:p>
    <w:p w:rsidR="007B0BF9" w:rsidRPr="007B0BF9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>2.1 Соединение деталей. Качественное закрепление деталей броши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между собой.</w:t>
      </w:r>
    </w:p>
    <w:p w:rsidR="00814AD4" w:rsidRDefault="007B0BF9" w:rsidP="007B0BF9">
      <w:pPr>
        <w:jc w:val="both"/>
        <w:rPr>
          <w:rFonts w:ascii="Times New Roman" w:hAnsi="Times New Roman" w:cs="Times New Roman"/>
          <w:sz w:val="28"/>
        </w:rPr>
      </w:pPr>
      <w:r w:rsidRPr="007B0BF9">
        <w:rPr>
          <w:rFonts w:ascii="Times New Roman" w:hAnsi="Times New Roman" w:cs="Times New Roman"/>
          <w:sz w:val="28"/>
        </w:rPr>
        <w:t xml:space="preserve">2.2 Декорирование броши. </w:t>
      </w:r>
      <w:proofErr w:type="spellStart"/>
      <w:r w:rsidRPr="007B0BF9">
        <w:rPr>
          <w:rFonts w:ascii="Times New Roman" w:hAnsi="Times New Roman" w:cs="Times New Roman"/>
          <w:sz w:val="28"/>
        </w:rPr>
        <w:t>Расшивание</w:t>
      </w:r>
      <w:proofErr w:type="spellEnd"/>
      <w:r w:rsidRPr="007B0BF9">
        <w:rPr>
          <w:rFonts w:ascii="Times New Roman" w:hAnsi="Times New Roman" w:cs="Times New Roman"/>
          <w:sz w:val="28"/>
        </w:rPr>
        <w:t xml:space="preserve"> бисером, бусинами, мулине.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Качественное закрепление декора на изделии без провисания. Объемная брошь</w:t>
      </w:r>
      <w:r w:rsidRPr="007B0BF9">
        <w:rPr>
          <w:rFonts w:ascii="Times New Roman" w:hAnsi="Times New Roman" w:cs="Times New Roman"/>
          <w:sz w:val="28"/>
          <w:lang w:val="kk-KZ"/>
        </w:rPr>
        <w:t xml:space="preserve"> </w:t>
      </w:r>
      <w:r w:rsidRPr="007B0BF9">
        <w:rPr>
          <w:rFonts w:ascii="Times New Roman" w:hAnsi="Times New Roman" w:cs="Times New Roman"/>
          <w:sz w:val="28"/>
        </w:rPr>
        <w:t>(размер не менее 6х6</w:t>
      </w:r>
      <w:r w:rsidR="00814AD4">
        <w:rPr>
          <w:rFonts w:ascii="Times New Roman" w:hAnsi="Times New Roman" w:cs="Times New Roman"/>
          <w:sz w:val="28"/>
        </w:rPr>
        <w:t>см в диаметре), по заданной теме.</w:t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  <w:r w:rsidRPr="00814AD4">
        <w:rPr>
          <w:rFonts w:ascii="Times New Roman" w:hAnsi="Times New Roman" w:cs="Times New Roman"/>
          <w:sz w:val="28"/>
        </w:rPr>
        <w:lastRenderedPageBreak/>
        <w:t xml:space="preserve">2.4. Изменение конкурсного задания </w:t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  <w:r w:rsidRPr="00814AD4">
        <w:rPr>
          <w:rFonts w:ascii="Times New Roman" w:hAnsi="Times New Roman" w:cs="Times New Roman"/>
          <w:sz w:val="28"/>
        </w:rPr>
        <w:t xml:space="preserve">Модель броши (тема задания) выбирается в день выполнения конкурсного задания, </w:t>
      </w:r>
      <w:proofErr w:type="spellStart"/>
      <w:r w:rsidRPr="00814AD4">
        <w:rPr>
          <w:rFonts w:ascii="Times New Roman" w:hAnsi="Times New Roman" w:cs="Times New Roman"/>
          <w:sz w:val="28"/>
        </w:rPr>
        <w:t>рандомным</w:t>
      </w:r>
      <w:proofErr w:type="spellEnd"/>
      <w:r w:rsidRPr="00814AD4">
        <w:rPr>
          <w:rFonts w:ascii="Times New Roman" w:hAnsi="Times New Roman" w:cs="Times New Roman"/>
          <w:sz w:val="28"/>
        </w:rPr>
        <w:t xml:space="preserve"> способом. Главный эксперт перед соревнованием демонстрирует и раздает варианты модели в закрытых конвертах, выбирают вариант участники перед камерой, после вскрытия конверта все снимается на видео, так же последовательно вскрываются другие конверты для подтверждения.  </w:t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  <w:r w:rsidRPr="00814AD4">
        <w:rPr>
          <w:rFonts w:ascii="Times New Roman" w:hAnsi="Times New Roman" w:cs="Times New Roman"/>
          <w:sz w:val="28"/>
        </w:rPr>
        <w:t>2.5. Критерии оценки выполнения задания</w:t>
      </w:r>
    </w:p>
    <w:p w:rsidR="00814AD4" w:rsidRPr="003C6BA5" w:rsidRDefault="00814AD4" w:rsidP="007B0BF9">
      <w:pPr>
        <w:jc w:val="both"/>
        <w:rPr>
          <w:rFonts w:ascii="Times New Roman" w:hAnsi="Times New Roman" w:cs="Times New Roman"/>
          <w:b/>
          <w:sz w:val="28"/>
        </w:rPr>
      </w:pPr>
      <w:r w:rsidRPr="003C6BA5">
        <w:rPr>
          <w:rFonts w:ascii="Times New Roman" w:hAnsi="Times New Roman" w:cs="Times New Roman"/>
          <w:b/>
          <w:sz w:val="28"/>
        </w:rPr>
        <w:t>Школьники</w:t>
      </w:r>
    </w:p>
    <w:p w:rsidR="00814AD4" w:rsidRDefault="003C6BA5" w:rsidP="007B0BF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514A8EB" wp14:editId="3F877EBE">
            <wp:extent cx="6048375" cy="16357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001" t="44755" r="36505" b="42987"/>
                    <a:stretch/>
                  </pic:blipFill>
                  <pic:spPr bwMode="auto">
                    <a:xfrm>
                      <a:off x="0" y="0"/>
                      <a:ext cx="6084844" cy="164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76B579" wp14:editId="52876B45">
            <wp:extent cx="5419725" cy="67716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742" t="17959" r="36510" b="24848"/>
                    <a:stretch/>
                  </pic:blipFill>
                  <pic:spPr bwMode="auto">
                    <a:xfrm>
                      <a:off x="0" y="0"/>
                      <a:ext cx="5423724" cy="6776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3C6BA5" w:rsidRDefault="003C6BA5" w:rsidP="007B0BF9">
      <w:pPr>
        <w:jc w:val="both"/>
        <w:rPr>
          <w:rFonts w:ascii="Times New Roman" w:hAnsi="Times New Roman" w:cs="Times New Roman"/>
          <w:sz w:val="28"/>
        </w:rPr>
      </w:pPr>
    </w:p>
    <w:p w:rsidR="003C6BA5" w:rsidRDefault="003C6BA5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A40F77B" wp14:editId="7962EEEA">
            <wp:simplePos x="0" y="0"/>
            <wp:positionH relativeFrom="margin">
              <wp:posOffset>-3810</wp:posOffset>
            </wp:positionH>
            <wp:positionV relativeFrom="paragraph">
              <wp:posOffset>3810</wp:posOffset>
            </wp:positionV>
            <wp:extent cx="5210175" cy="6953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5" t="26796" r="36732" b="67210"/>
                    <a:stretch/>
                  </pic:blipFill>
                  <pic:spPr bwMode="auto">
                    <a:xfrm>
                      <a:off x="0" y="0"/>
                      <a:ext cx="521017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814AD4" w:rsidRDefault="0029469E" w:rsidP="007B0BF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3D42884" wp14:editId="1D2310F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210175" cy="5691505"/>
            <wp:effectExtent l="0" t="0" r="952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5" t="42726" r="36732" b="8210"/>
                    <a:stretch/>
                  </pic:blipFill>
                  <pic:spPr bwMode="auto">
                    <a:xfrm>
                      <a:off x="0" y="0"/>
                      <a:ext cx="5210175" cy="569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AD4" w:rsidRDefault="00814AD4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rFonts w:ascii="Times New Roman" w:hAnsi="Times New Roman" w:cs="Times New Roman"/>
          <w:sz w:val="28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29469E" w:rsidRDefault="0029469E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Pr="00C3005C" w:rsidRDefault="00C3005C" w:rsidP="00C3005C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3005C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>6. Требования охраны труда и техники безопасности</w:t>
      </w:r>
    </w:p>
    <w:p w:rsidR="00C3005C" w:rsidRPr="00C3005C" w:rsidRDefault="00C3005C" w:rsidP="007B0BF9">
      <w:p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3005C">
        <w:rPr>
          <w:rFonts w:ascii="Times New Roman" w:hAnsi="Times New Roman" w:cs="Times New Roman"/>
          <w:b/>
          <w:noProof/>
          <w:sz w:val="28"/>
          <w:lang w:eastAsia="ru-RU"/>
        </w:rPr>
        <w:t xml:space="preserve">1. Общие требования </w:t>
      </w:r>
    </w:p>
    <w:p w:rsid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1.1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 xml:space="preserve">. К выполнению конкурсного задания под руководством Экспертов компетенции «Войлочное искусство» (далее – Эксперты) допускаются лица, прошедшие инструктаж по охране труда и не имеющие противопоказаний по состоянию здоровья (на предмет аллергических реакций на компоненты используемых материалов). </w:t>
      </w:r>
    </w:p>
    <w:p w:rsid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1.2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 xml:space="preserve">. Участники должны соблюдать правила поведения, расписание и график проведения конкурсного задания, установленные режимы труда и отдыха, запрещается находиться на площадке в верхней одежде. </w:t>
      </w:r>
    </w:p>
    <w:p w:rsid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1.3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 xml:space="preserve">. При выполнении конкурсного задания возможно воздействие следующих опасных и вредных факторов: - возможность поражения электрическим током при работе с феном; - возможность получения травматических повреждений при использовании неисправного или небрежном использовании исправного инструмента, а также при использовании определенных групп материалов; - возможность возникновения пожара. </w:t>
      </w:r>
    </w:p>
    <w:p w:rsid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1.4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 xml:space="preserve">. В процессе работы участники должны соблюдать правила пользования индивидуальными и коллективными средствами защиты, соблюдать правила личной гигиены, содержать рабочее место в чистоте. </w:t>
      </w:r>
    </w:p>
    <w:p w:rsid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3005C">
        <w:rPr>
          <w:rFonts w:ascii="Times New Roman" w:hAnsi="Times New Roman" w:cs="Times New Roman"/>
          <w:noProof/>
          <w:sz w:val="28"/>
          <w:lang w:eastAsia="ru-RU"/>
        </w:rPr>
        <w:t>1.</w:t>
      </w:r>
      <w:r>
        <w:rPr>
          <w:rFonts w:ascii="Times New Roman" w:hAnsi="Times New Roman" w:cs="Times New Roman"/>
          <w:noProof/>
          <w:sz w:val="28"/>
          <w:lang w:val="kk-KZ" w:eastAsia="ru-RU"/>
        </w:rPr>
        <w:t>5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>. В помещении для выполнения конкурсного задания должна быть медицинская аптечка с набором необходимых медикаментов и перевязочных средств. В аптечке дол</w:t>
      </w:r>
      <w:bookmarkStart w:id="0" w:name="_GoBack"/>
      <w:bookmarkEnd w:id="0"/>
      <w:r w:rsidRPr="00C3005C">
        <w:rPr>
          <w:rFonts w:ascii="Times New Roman" w:hAnsi="Times New Roman" w:cs="Times New Roman"/>
          <w:noProof/>
          <w:sz w:val="28"/>
          <w:lang w:eastAsia="ru-RU"/>
        </w:rPr>
        <w:t xml:space="preserve">жны быть опись медикаментов и инструкция по оказанию первой помощи пострадавшим. </w:t>
      </w:r>
    </w:p>
    <w:p w:rsid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1.6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 xml:space="preserve">. 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  </w:t>
      </w:r>
    </w:p>
    <w:p w:rsidR="00C3005C" w:rsidRPr="00C3005C" w:rsidRDefault="00C3005C" w:rsidP="00C3005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1.7</w:t>
      </w:r>
      <w:r w:rsidRPr="00C3005C">
        <w:rPr>
          <w:rFonts w:ascii="Times New Roman" w:hAnsi="Times New Roman" w:cs="Times New Roman"/>
          <w:noProof/>
          <w:sz w:val="28"/>
          <w:lang w:eastAsia="ru-RU"/>
        </w:rPr>
        <w:t>. При несчастном случае пострадавший или очевидец несчастного случая обязан немедленно сообщить о случившемся Экспертам. При неисправности оборудования или инструмента немедленно прекратить работу и сообщить об этом Экспертам.</w:t>
      </w:r>
    </w:p>
    <w:p w:rsidR="00C3005C" w:rsidRDefault="00C3005C" w:rsidP="00C3005C">
      <w:pPr>
        <w:spacing w:after="0" w:line="240" w:lineRule="auto"/>
        <w:jc w:val="both"/>
        <w:rPr>
          <w:noProof/>
          <w:lang w:eastAsia="ru-RU"/>
        </w:rPr>
      </w:pPr>
    </w:p>
    <w:p w:rsidR="00C3005C" w:rsidRDefault="00C3005C" w:rsidP="00C3005C">
      <w:pPr>
        <w:spacing w:after="0" w:line="240" w:lineRule="auto"/>
        <w:jc w:val="both"/>
        <w:rPr>
          <w:noProof/>
          <w:lang w:eastAsia="ru-RU"/>
        </w:rPr>
      </w:pPr>
    </w:p>
    <w:p w:rsidR="00C3005C" w:rsidRDefault="00C3005C" w:rsidP="00C3005C">
      <w:pPr>
        <w:spacing w:after="0" w:line="240" w:lineRule="auto"/>
        <w:jc w:val="both"/>
        <w:rPr>
          <w:noProof/>
          <w:lang w:eastAsia="ru-RU"/>
        </w:rPr>
      </w:pPr>
    </w:p>
    <w:p w:rsidR="00C3005C" w:rsidRDefault="00C3005C" w:rsidP="00C3005C">
      <w:pPr>
        <w:spacing w:after="0" w:line="240" w:lineRule="auto"/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p w:rsidR="00C3005C" w:rsidRDefault="00C3005C" w:rsidP="007B0BF9">
      <w:pPr>
        <w:jc w:val="both"/>
        <w:rPr>
          <w:noProof/>
          <w:lang w:eastAsia="ru-RU"/>
        </w:rPr>
      </w:pPr>
    </w:p>
    <w:sectPr w:rsidR="00C3005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08" w:rsidRDefault="00944408" w:rsidP="007B0BF9">
      <w:pPr>
        <w:spacing w:after="0" w:line="240" w:lineRule="auto"/>
      </w:pPr>
      <w:r>
        <w:separator/>
      </w:r>
    </w:p>
  </w:endnote>
  <w:endnote w:type="continuationSeparator" w:id="0">
    <w:p w:rsidR="00944408" w:rsidRDefault="00944408" w:rsidP="007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08" w:rsidRDefault="00944408" w:rsidP="007B0BF9">
      <w:pPr>
        <w:spacing w:after="0" w:line="240" w:lineRule="auto"/>
      </w:pPr>
      <w:r>
        <w:separator/>
      </w:r>
    </w:p>
  </w:footnote>
  <w:footnote w:type="continuationSeparator" w:id="0">
    <w:p w:rsidR="00944408" w:rsidRDefault="00944408" w:rsidP="007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C934491" wp14:editId="68BA5480">
          <wp:simplePos x="0" y="0"/>
          <wp:positionH relativeFrom="column">
            <wp:posOffset>5124450</wp:posOffset>
          </wp:positionH>
          <wp:positionV relativeFrom="paragraph">
            <wp:posOffset>-343535</wp:posOffset>
          </wp:positionV>
          <wp:extent cx="1094014" cy="96338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014" cy="96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BD"/>
    <w:rsid w:val="0029469E"/>
    <w:rsid w:val="003901BD"/>
    <w:rsid w:val="003C6BA5"/>
    <w:rsid w:val="007319B0"/>
    <w:rsid w:val="007B0BF9"/>
    <w:rsid w:val="00814AD4"/>
    <w:rsid w:val="00944408"/>
    <w:rsid w:val="00C3005C"/>
    <w:rsid w:val="00D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9C9C"/>
  <w15:chartTrackingRefBased/>
  <w15:docId w15:val="{7A843724-F0D3-4401-8A4B-742254EC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0BF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7B0B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7B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BF9"/>
  </w:style>
  <w:style w:type="paragraph" w:styleId="a7">
    <w:name w:val="footer"/>
    <w:basedOn w:val="a"/>
    <w:link w:val="a8"/>
    <w:uiPriority w:val="99"/>
    <w:unhideWhenUsed/>
    <w:rsid w:val="007B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BF9"/>
  </w:style>
  <w:style w:type="table" w:styleId="a9">
    <w:name w:val="Table Grid"/>
    <w:basedOn w:val="a1"/>
    <w:uiPriority w:val="39"/>
    <w:rsid w:val="0081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2025-01-30T06:32:00Z</dcterms:created>
  <dcterms:modified xsi:type="dcterms:W3CDTF">2025-01-31T05:58:00Z</dcterms:modified>
</cp:coreProperties>
</file>